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sz w:val="26"/>
        </w:rPr>
        <w:t>Общероссийская общественная организация — Федерация Альпинизма России (ФАР)</w:t>
      </w:r>
    </w:p>
    <w:p>
      <w:pPr>
        <w:spacing w:after="120"/>
        <w:jc w:val="center"/>
      </w:pPr>
      <w:r>
        <w:rPr>
          <w:b w:val="0"/>
          <w:sz w:val="22"/>
        </w:rPr>
        <w:t>Выписка из реестра лицензий № Л035-01298-77/00183620</w:t>
      </w:r>
    </w:p>
    <w:p/>
    <w:p>
      <w:pPr>
        <w:jc w:val="right"/>
      </w:pPr>
      <w:r>
        <w:rPr>
          <w:b w:val="0"/>
          <w:sz w:val="24"/>
        </w:rPr>
        <w:t>«СОГЛАСОВАНО»</w:t>
        <w:br/>
      </w:r>
      <w:r>
        <w:rPr>
          <w:b w:val="0"/>
          <w:sz w:val="24"/>
        </w:rPr>
        <w:t>Учебно-методической комиссией ФАР</w:t>
        <w:br/>
      </w:r>
      <w:r>
        <w:rPr>
          <w:b w:val="0"/>
          <w:sz w:val="24"/>
        </w:rPr>
        <w:t>Протокол № ____ от «___» __________ 2026 г.</w:t>
        <w:br/>
      </w:r>
      <w:r>
        <w:rPr>
          <w:b w:val="0"/>
          <w:sz w:val="24"/>
        </w:rPr>
        <w:br/>
      </w:r>
      <w:r>
        <w:rPr>
          <w:b/>
          <w:sz w:val="24"/>
        </w:rPr>
        <w:t>«УТВЕРЖДАЮ»</w:t>
        <w:br/>
      </w:r>
      <w:r>
        <w:rPr>
          <w:b w:val="0"/>
          <w:sz w:val="24"/>
        </w:rPr>
        <w:t>Президент Федерации альпинизма России</w:t>
        <w:br/>
      </w:r>
      <w:r>
        <w:rPr>
          <w:b w:val="0"/>
          <w:sz w:val="24"/>
        </w:rPr>
        <w:t>____________________ Слотюк А. А.</w:t>
        <w:br/>
      </w:r>
      <w:r>
        <w:rPr>
          <w:b w:val="0"/>
          <w:sz w:val="24"/>
        </w:rPr>
        <w:t>Приказ № ______ от «___» __________ 2026 г.</w:t>
        <w:br/>
      </w:r>
    </w:p>
    <w:p/>
    <w:p/>
    <w:p/>
    <w:p/>
    <w:p>
      <w:pPr>
        <w:spacing w:after="120"/>
        <w:jc w:val="center"/>
      </w:pPr>
      <w:r>
        <w:rPr>
          <w:b/>
          <w:sz w:val="30"/>
        </w:rPr>
        <w:t>ПРОГРАММА ПРОФЕССИОНАЛЬНОГО ОБУЧЕНИЯ</w:t>
      </w:r>
    </w:p>
    <w:p>
      <w:pPr>
        <w:spacing w:after="120"/>
        <w:jc w:val="center"/>
      </w:pPr>
      <w:r>
        <w:rPr>
          <w:b/>
          <w:sz w:val="26"/>
        </w:rPr>
        <w:t>(программа повышения квалификации рабочих, служащих)</w:t>
      </w:r>
    </w:p>
    <w:p/>
    <w:p>
      <w:pPr>
        <w:spacing w:after="120"/>
        <w:jc w:val="center"/>
      </w:pPr>
      <w:r>
        <w:rPr>
          <w:b/>
          <w:sz w:val="30"/>
        </w:rPr>
        <w:t>«Инструктор-проводник по альпинизму и горному туризму»</w:t>
      </w:r>
    </w:p>
    <w:p/>
    <w:p>
      <w:pPr>
        <w:spacing w:after="120"/>
        <w:jc w:val="center"/>
      </w:pPr>
      <w:r>
        <w:rPr>
          <w:b w:val="0"/>
          <w:sz w:val="24"/>
        </w:rPr>
        <w:t>Объём программы: 72 академических часов</w:t>
      </w:r>
    </w:p>
    <w:p>
      <w:pPr>
        <w:spacing w:after="120"/>
        <w:jc w:val="center"/>
      </w:pPr>
      <w:r>
        <w:rPr>
          <w:b w:val="0"/>
          <w:sz w:val="24"/>
        </w:rPr>
        <w:t>Уровень квалификации: 5 (профстандарт «Инструктор-проводник», обобщённая трудовая функция B)</w:t>
      </w:r>
    </w:p>
    <w:p/>
    <w:p/>
    <w:p/>
    <w:p/>
    <w:p/>
    <w:p/>
    <w:p>
      <w:pPr>
        <w:spacing w:after="120"/>
        <w:jc w:val="center"/>
      </w:pPr>
      <w:r>
        <w:rPr>
          <w:b w:val="0"/>
          <w:sz w:val="24"/>
        </w:rPr>
        <w:t>Москва, 2026</w:t>
      </w:r>
    </w:p>
    <w:p>
      <w:r>
        <w:br w:type="page"/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1. Общая характеристика программы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1.1. Нормативно-правовая основа</w:t>
      </w:r>
    </w:p>
    <w:p>
      <w:pPr>
        <w:spacing w:after="120"/>
      </w:pPr>
      <w:r>
        <w:rPr>
          <w:b w:val="0"/>
          <w:sz w:val="24"/>
        </w:rPr>
        <w:t>Программа разработана в соответствии со следующими документами:</w:t>
      </w:r>
    </w:p>
    <w:p>
      <w:pPr>
        <w:pStyle w:val="ListBullet"/>
      </w:pPr>
      <w:r>
        <w:rPr>
          <w:sz w:val="24"/>
        </w:rPr>
        <w:t>Федеральный закон от 29.12.2012 № 273-ФЗ «Об образовании в Российской Федерации»;</w:t>
      </w:r>
    </w:p>
    <w:p>
      <w:pPr>
        <w:pStyle w:val="ListBullet"/>
      </w:pPr>
      <w:r>
        <w:rPr>
          <w:sz w:val="24"/>
        </w:rPr>
        <w:t>Приказ Минпросвещения России от 26.08.2020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>
      <w:pPr>
        <w:pStyle w:val="ListBullet"/>
      </w:pPr>
      <w:r>
        <w:rPr>
          <w:sz w:val="24"/>
        </w:rPr>
        <w:t>Приказ Минпросвещения России от 14.07.2023 № 534 «Об утверждении Перечня профессий рабочих, должностей служащих, по которым осуществляется профессиональное обучение»;</w:t>
      </w:r>
    </w:p>
    <w:p>
      <w:pPr>
        <w:pStyle w:val="ListBullet"/>
      </w:pPr>
      <w:r>
        <w:rPr>
          <w:sz w:val="24"/>
        </w:rPr>
        <w:t>Профессиональный стандарт «Инструктор-проводник» (утв. приказом Минтруда России от 24.12.2021 № 914н, код 33.023), обобщённая трудовая функция B «Сопровождение туристов при занятиях альпинизмом и горным туризмом», уровень квалификации 5;</w:t>
      </w:r>
    </w:p>
    <w:p>
      <w:pPr>
        <w:pStyle w:val="ListBullet"/>
      </w:pPr>
      <w:r>
        <w:rPr>
          <w:sz w:val="24"/>
        </w:rPr>
        <w:t>Федеральный закон от 24.11.1996 № 132-ФЗ «Об основах туристской деятельности в Российской Федерации» (в ред. Федерального закона от 23.03.2024 № 63-ФЗ);</w:t>
      </w:r>
    </w:p>
    <w:p>
      <w:pPr>
        <w:pStyle w:val="ListBullet"/>
      </w:pPr>
      <w:r>
        <w:rPr>
          <w:sz w:val="24"/>
        </w:rPr>
        <w:t>Постановление Правительства РФ от 01.06.2024 № 1003 «Об утверждении Положения об аттестации инструкторов-проводников»;</w:t>
      </w:r>
    </w:p>
    <w:p>
      <w:pPr>
        <w:pStyle w:val="ListBullet"/>
      </w:pPr>
      <w:r>
        <w:rPr>
          <w:sz w:val="24"/>
        </w:rPr>
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технологий»;</w:t>
      </w:r>
    </w:p>
    <w:p>
      <w:pPr>
        <w:pStyle w:val="ListBullet"/>
      </w:pPr>
      <w:r>
        <w:rPr>
          <w:sz w:val="24"/>
        </w:rPr>
        <w:t>Устав и локальные нормативные акты Федерации альпинизма России.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1.2. Цель и вид программы</w:t>
      </w:r>
    </w:p>
    <w:p>
      <w:pPr>
        <w:spacing w:after="120"/>
      </w:pPr>
      <w:r>
        <w:rPr>
          <w:b w:val="0"/>
          <w:sz w:val="24"/>
        </w:rPr>
        <w:t>Вид программы: основная программа профессионального обучения — программа повышения квалификации рабочих, служащих.</w:t>
      </w:r>
    </w:p>
    <w:p>
      <w:pPr>
        <w:spacing w:after="120"/>
      </w:pPr>
      <w:r>
        <w:rPr>
          <w:b w:val="0"/>
          <w:sz w:val="24"/>
        </w:rPr>
        <w:t>Цель программы — совершенствование и (или) получение новых компетенций работающих инструкторов-проводников, необходимых для профессиональной деятельности, и (или) повышение профессионального уровня в рамках имеющейся квалификации по сопровождению туристов и обеспечению их безопасности на маршрутах, включая подвид маршрутов «ски-альпинизм и фрирайд», с учётом актуальных требований законодательства и профессионального стандарта.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1.3. Присваиваемая квалификация</w:t>
      </w:r>
    </w:p>
    <w:p>
      <w:pPr>
        <w:spacing w:after="120"/>
      </w:pPr>
      <w:r>
        <w:rPr>
          <w:b w:val="0"/>
          <w:sz w:val="24"/>
        </w:rPr>
        <w:t>По результатам освоения программы и успешного прохождения итоговой аттестации (квалификационного экзамена) слушателю присваивается квалификация по должности служащего «инструктор-проводник по альпинизму и горному туризму», соответствующая 5-му уровню квалификации профессионального стандарта «Инструктор-проводник» (обобщённая трудовая функция B).</w:t>
      </w:r>
    </w:p>
    <w:p>
      <w:pPr>
        <w:spacing w:after="120"/>
      </w:pPr>
      <w:r>
        <w:rPr>
          <w:b w:val="0"/>
          <w:sz w:val="24"/>
        </w:rPr>
        <w:t>Документ о квалификации выдаётся установленного организацией образца; сведения о выданном документе вносятся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 в порядке, установленном локальным нормативным актом ФАР.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1.4. Требования к поступающим (категория слушателей)</w:t>
      </w:r>
    </w:p>
    <w:p>
      <w:pPr>
        <w:spacing w:after="120"/>
      </w:pPr>
      <w:r>
        <w:rPr>
          <w:b w:val="0"/>
          <w:sz w:val="24"/>
        </w:rPr>
        <w:t>К освоению программы допускаются лица, отвечающие следующим требованиям:</w:t>
      </w:r>
    </w:p>
    <w:p>
      <w:pPr>
        <w:pStyle w:val="ListBullet"/>
      </w:pPr>
      <w:r>
        <w:rPr>
          <w:sz w:val="24"/>
        </w:rPr>
        <w:t>возраст не моложе 18 лет;</w:t>
      </w:r>
    </w:p>
    <w:p>
      <w:pPr>
        <w:pStyle w:val="ListBullet"/>
      </w:pPr>
      <w:r>
        <w:rPr>
          <w:sz w:val="24"/>
        </w:rPr>
        <w:t>наличие действующей квалификации инструктора-проводника (гида) либо документа о профессиональном обучении по профессии «инструктор-проводник», либо подтверждённого стажа работы инструктором-проводником;</w:t>
      </w:r>
    </w:p>
    <w:p>
      <w:pPr>
        <w:pStyle w:val="ListBullet"/>
      </w:pPr>
      <w:r>
        <w:rPr>
          <w:sz w:val="24"/>
        </w:rPr>
        <w:t>отсутствие медицинских противопоказаний к деятельности инструктора-проводника;</w:t>
      </w:r>
    </w:p>
    <w:p>
      <w:pPr>
        <w:pStyle w:val="ListBullet"/>
      </w:pPr>
      <w:r>
        <w:rPr>
          <w:sz w:val="24"/>
        </w:rPr>
        <w:t>отсутствие неснятой или непогашенной судимости.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1.5. Форма обучения, срок и объём</w:t>
      </w:r>
    </w:p>
    <w:p>
      <w:pPr>
        <w:pStyle w:val="ListBullet"/>
      </w:pPr>
      <w:r>
        <w:rPr>
          <w:sz w:val="24"/>
        </w:rPr>
        <w:t>Объём программы: 72 академических часов.</w:t>
      </w:r>
    </w:p>
    <w:p>
      <w:pPr>
        <w:pStyle w:val="ListBullet"/>
      </w:pPr>
      <w:r>
        <w:rPr>
          <w:sz w:val="24"/>
        </w:rPr>
        <w:t>Форма обучения: очно-заочная.</w:t>
      </w:r>
    </w:p>
    <w:p>
      <w:pPr>
        <w:pStyle w:val="ListBullet"/>
      </w:pPr>
      <w:r>
        <w:rPr>
          <w:sz w:val="24"/>
        </w:rPr>
        <w:t>Срок освоения: определяется календарным учебным графиком (ориентировочно 2–3 недели с учётом дистанционной теоретической и очной практической частей).</w:t>
      </w:r>
    </w:p>
    <w:p>
      <w:pPr>
        <w:pStyle w:val="ListBullet"/>
      </w:pPr>
      <w:r>
        <w:rPr>
          <w:sz w:val="24"/>
        </w:rPr>
        <w:t>При реализации программы применяются электронное обучение и дистанционные образовательные технологии (теоретическая часть — в заочно-дистанционном формате, практическая часть — очно в центрах по регионам аттестации).</w:t>
      </w:r>
    </w:p>
    <w:p>
      <w:pPr>
        <w:pStyle w:val="ListBullet"/>
      </w:pPr>
      <w:r>
        <w:rPr>
          <w:sz w:val="24"/>
        </w:rPr>
        <w:t>Язык обучения: русский.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2. Планируемые результаты обучения</w:t>
      </w:r>
    </w:p>
    <w:p>
      <w:pPr>
        <w:spacing w:after="120"/>
      </w:pPr>
      <w:r>
        <w:rPr>
          <w:b w:val="0"/>
          <w:sz w:val="24"/>
        </w:rPr>
        <w:t>Программа направлена на актуализацию и совершенствование компетенций в рамках обобщённой трудовой функции B профессионального стандарта «Инструктор-проводник» (уровень квалификации 5) по следующим трудовым функциям: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Трудовая функция B/01.5 — Разработка и планирование маршрута при занятиях альпинизмом и горным туризмом</w:t>
      </w:r>
    </w:p>
    <w:p>
      <w:pPr>
        <w:spacing w:after="120"/>
      </w:pPr>
      <w:r>
        <w:rPr>
          <w:b/>
          <w:sz w:val="24"/>
        </w:rPr>
        <w:t>Слушатель должен уметь:</w:t>
      </w:r>
    </w:p>
    <w:p>
      <w:pPr>
        <w:pStyle w:val="ListBullet"/>
      </w:pPr>
      <w:r>
        <w:rPr>
          <w:sz w:val="24"/>
        </w:rPr>
        <w:t>разрабатывать планы прохождения альпинистских и горных маршрутов с учётом состава группы и технических особенностей маршрута;</w:t>
      </w:r>
    </w:p>
    <w:p>
      <w:pPr>
        <w:pStyle w:val="ListBullet"/>
      </w:pPr>
      <w:r>
        <w:rPr>
          <w:sz w:val="24"/>
        </w:rPr>
        <w:t>анализировать и оценивать физико-географические, погодно-климатические и социально-культурные особенности района маршрута;</w:t>
      </w:r>
    </w:p>
    <w:p>
      <w:pPr>
        <w:pStyle w:val="ListBullet"/>
      </w:pPr>
      <w:r>
        <w:rPr>
          <w:sz w:val="24"/>
        </w:rPr>
        <w:t>оценивать потенциальные опасности и риски, проводить мониторинг и оценку уровня лавинной опасности, составлять краткосрочные локальные прогнозы погоды и лавинной опасности;</w:t>
      </w:r>
    </w:p>
    <w:p>
      <w:pPr>
        <w:pStyle w:val="ListBullet"/>
      </w:pPr>
      <w:r>
        <w:rPr>
          <w:sz w:val="24"/>
        </w:rPr>
        <w:t>разрабатывать тактический план прохождения технически сложных участков и запасные варианты маршрута, план действий при чрезвычайной ситуации;</w:t>
      </w:r>
    </w:p>
    <w:p>
      <w:pPr>
        <w:pStyle w:val="ListBullet"/>
      </w:pPr>
      <w:r>
        <w:rPr>
          <w:sz w:val="24"/>
        </w:rPr>
        <w:t>планировать организацию бивуаков, питания и питьевого режима, формировать списки и проверять личное и общественное снаряжение перед выходом на маршрут.</w:t>
      </w:r>
    </w:p>
    <w:p>
      <w:pPr>
        <w:spacing w:after="120"/>
      </w:pPr>
      <w:r>
        <w:rPr>
          <w:b/>
          <w:sz w:val="24"/>
        </w:rPr>
        <w:t>Слушатель должен знать:</w:t>
      </w:r>
    </w:p>
    <w:p>
      <w:pPr>
        <w:pStyle w:val="ListBullet"/>
      </w:pPr>
      <w:r>
        <w:rPr>
          <w:sz w:val="24"/>
        </w:rPr>
        <w:t>нормативные правовые акты в области туристской деятельности и обеспечения безопасности туристов на маршрутах, требующих специального сопровождения;</w:t>
      </w:r>
    </w:p>
    <w:p>
      <w:pPr>
        <w:pStyle w:val="ListBullet"/>
      </w:pPr>
      <w:r>
        <w:rPr>
          <w:sz w:val="24"/>
        </w:rPr>
        <w:t>физико-географические и климатические характеристики горных районов, основы горной метеорологии и лавиноведения;</w:t>
      </w:r>
    </w:p>
    <w:p>
      <w:pPr>
        <w:pStyle w:val="ListBullet"/>
      </w:pPr>
      <w:r>
        <w:rPr>
          <w:sz w:val="24"/>
        </w:rPr>
        <w:t>категории сложности маршрутов и восхождений, принципы тактического планирования;</w:t>
      </w:r>
    </w:p>
    <w:p>
      <w:pPr>
        <w:pStyle w:val="ListBullet"/>
      </w:pPr>
      <w:r>
        <w:rPr>
          <w:sz w:val="24"/>
        </w:rPr>
        <w:t>виды, назначение и правила эксплуатации личного и общественного горного снаряжения;</w:t>
      </w:r>
    </w:p>
    <w:p>
      <w:pPr>
        <w:pStyle w:val="ListBullet"/>
      </w:pPr>
      <w:r>
        <w:rPr>
          <w:sz w:val="24"/>
        </w:rPr>
        <w:t>принципы организации питания, бивуачных работ и минимизации воздействия на природную среду.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Трудовая функция B/02.5 — Сопровождение и обеспечение безопасности при занятиях альпинизмом и горным туризмом</w:t>
      </w:r>
    </w:p>
    <w:p>
      <w:pPr>
        <w:spacing w:after="120"/>
      </w:pPr>
      <w:r>
        <w:rPr>
          <w:b/>
          <w:sz w:val="24"/>
        </w:rPr>
        <w:t>Слушатель должен уметь:</w:t>
      </w:r>
    </w:p>
    <w:p>
      <w:pPr>
        <w:pStyle w:val="ListBullet"/>
      </w:pPr>
      <w:r>
        <w:rPr>
          <w:sz w:val="24"/>
        </w:rPr>
        <w:t>применять технику передвижения и страховки на скальном, снежном, ледовом и комбинированном рельефе, организовывать перила и страховочные станции;</w:t>
      </w:r>
    </w:p>
    <w:p>
      <w:pPr>
        <w:pStyle w:val="ListBullet"/>
      </w:pPr>
      <w:r>
        <w:rPr>
          <w:sz w:val="24"/>
        </w:rPr>
        <w:t>применять технику сопровождения клиентов на короткой верёвке (шортропинг) на простом и среднем рельефе и гребнях, комбинировать её со страховкой на перилах и через рельеф;</w:t>
      </w:r>
    </w:p>
    <w:p>
      <w:pPr>
        <w:pStyle w:val="ListBullet"/>
      </w:pPr>
      <w:r>
        <w:rPr>
          <w:sz w:val="24"/>
        </w:rPr>
        <w:t>осуществлять сопровождение группы на маршруте, контролировать состояние туристов и соблюдение мер безопасности;</w:t>
      </w:r>
    </w:p>
    <w:p>
      <w:pPr>
        <w:pStyle w:val="ListBullet"/>
      </w:pPr>
      <w:r>
        <w:rPr>
          <w:sz w:val="24"/>
        </w:rPr>
        <w:t>принимать тактические решения при изменении погодных условий, состояния рельефа и уровня лавинной опасности;</w:t>
      </w:r>
    </w:p>
    <w:p>
      <w:pPr>
        <w:pStyle w:val="ListBullet"/>
      </w:pPr>
      <w:r>
        <w:rPr>
          <w:sz w:val="24"/>
        </w:rPr>
        <w:t>организовывать движение в связках, переправы, преодоление технически сложных участков;</w:t>
      </w:r>
    </w:p>
    <w:p>
      <w:pPr>
        <w:pStyle w:val="ListBullet"/>
      </w:pPr>
      <w:r>
        <w:rPr>
          <w:sz w:val="24"/>
        </w:rPr>
        <w:t>проводить инструктаж туристов, обучать базовым приёмам работы со снаряжением и самостраховки.</w:t>
      </w:r>
    </w:p>
    <w:p>
      <w:pPr>
        <w:spacing w:after="120"/>
      </w:pPr>
      <w:r>
        <w:rPr>
          <w:b/>
          <w:sz w:val="24"/>
        </w:rPr>
        <w:t>Слушатель должен знать:</w:t>
      </w:r>
    </w:p>
    <w:p>
      <w:pPr>
        <w:pStyle w:val="ListBullet"/>
      </w:pPr>
      <w:r>
        <w:rPr>
          <w:sz w:val="24"/>
        </w:rPr>
        <w:t>техника и тактика передвижения и страховки на различных видах горного рельефа;</w:t>
      </w:r>
    </w:p>
    <w:p>
      <w:pPr>
        <w:pStyle w:val="ListBullet"/>
      </w:pPr>
      <w:r>
        <w:rPr>
          <w:sz w:val="24"/>
        </w:rPr>
        <w:t>правила организации групповой и индивидуальной страховки, работы с верёвкой и страховочными устройствами;</w:t>
      </w:r>
    </w:p>
    <w:p>
      <w:pPr>
        <w:pStyle w:val="ListBullet"/>
      </w:pPr>
      <w:r>
        <w:rPr>
          <w:sz w:val="24"/>
        </w:rPr>
        <w:t>признаки и профилактика горной болезни, переохлаждения, обморожений, теплового удара;</w:t>
      </w:r>
    </w:p>
    <w:p>
      <w:pPr>
        <w:pStyle w:val="ListBullet"/>
      </w:pPr>
      <w:r>
        <w:rPr>
          <w:sz w:val="24"/>
        </w:rPr>
        <w:t>психология малых групп, приёмы управления группой и урегулирования конфликтов;</w:t>
      </w:r>
    </w:p>
    <w:p>
      <w:pPr>
        <w:pStyle w:val="ListBullet"/>
      </w:pPr>
      <w:r>
        <w:rPr>
          <w:sz w:val="24"/>
        </w:rPr>
        <w:t>правила оказания услуг инструктора-проводника и требования к обеспечению безопасности туристов.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Трудовая функция B/03.5 — Проведение работ во время аварийных ситуаций при занятиях альпинизмом и горным туризмом</w:t>
      </w:r>
    </w:p>
    <w:p>
      <w:pPr>
        <w:spacing w:after="120"/>
      </w:pPr>
      <w:r>
        <w:rPr>
          <w:b/>
          <w:sz w:val="24"/>
        </w:rPr>
        <w:t>Слушатель должен уметь:</w:t>
      </w:r>
    </w:p>
    <w:p>
      <w:pPr>
        <w:pStyle w:val="ListBullet"/>
      </w:pPr>
      <w:r>
        <w:rPr>
          <w:sz w:val="24"/>
        </w:rPr>
        <w:t>выявлять и оценивать характер аварийной ситуации, принимать решение о проведении поисково-спасательных работ силами группы;</w:t>
      </w:r>
    </w:p>
    <w:p>
      <w:pPr>
        <w:pStyle w:val="ListBullet"/>
      </w:pPr>
      <w:r>
        <w:rPr>
          <w:sz w:val="24"/>
        </w:rPr>
        <w:t>организовывать поиск пострадавшего, в том числе в лавине с применением лавинного снаряжения;</w:t>
      </w:r>
    </w:p>
    <w:p>
      <w:pPr>
        <w:pStyle w:val="ListBullet"/>
      </w:pPr>
      <w:r>
        <w:rPr>
          <w:sz w:val="24"/>
        </w:rPr>
        <w:t>оказывать первую помощь пострадавшему в полевых условиях;</w:t>
      </w:r>
    </w:p>
    <w:p>
      <w:pPr>
        <w:pStyle w:val="ListBullet"/>
      </w:pPr>
      <w:r>
        <w:rPr>
          <w:sz w:val="24"/>
        </w:rPr>
        <w:t>организовывать транспортировку пострадавшего подручными и штатными средствами на различных видах рельефа;</w:t>
      </w:r>
    </w:p>
    <w:p>
      <w:pPr>
        <w:pStyle w:val="ListBullet"/>
      </w:pPr>
      <w:r>
        <w:rPr>
          <w:sz w:val="24"/>
        </w:rPr>
        <w:t>организовывать взаимодействие с аварийно-спасательными службами и вызов помощи.</w:t>
      </w:r>
    </w:p>
    <w:p>
      <w:pPr>
        <w:spacing w:after="120"/>
      </w:pPr>
      <w:r>
        <w:rPr>
          <w:b/>
          <w:sz w:val="24"/>
        </w:rPr>
        <w:t>Слушатель должен знать:</w:t>
      </w:r>
    </w:p>
    <w:p>
      <w:pPr>
        <w:pStyle w:val="ListBullet"/>
      </w:pPr>
      <w:r>
        <w:rPr>
          <w:sz w:val="24"/>
        </w:rPr>
        <w:t>порядок действий при возникновении чрезвычайной ситуации и несчастном случае в группе;</w:t>
      </w:r>
    </w:p>
    <w:p>
      <w:pPr>
        <w:pStyle w:val="ListBullet"/>
      </w:pPr>
      <w:r>
        <w:rPr>
          <w:sz w:val="24"/>
        </w:rPr>
        <w:t>приёмы поиска и извлечения пострадавшего, в том числе из лавины;</w:t>
      </w:r>
    </w:p>
    <w:p>
      <w:pPr>
        <w:pStyle w:val="ListBullet"/>
      </w:pPr>
      <w:r>
        <w:rPr>
          <w:sz w:val="24"/>
        </w:rPr>
        <w:t>объём и порядок оказания первой помощи при травмах и состояниях, угрожающих жизни;</w:t>
      </w:r>
    </w:p>
    <w:p>
      <w:pPr>
        <w:pStyle w:val="ListBullet"/>
      </w:pPr>
      <w:r>
        <w:rPr>
          <w:sz w:val="24"/>
        </w:rPr>
        <w:t>способы и средства транспортировки пострадавшего в горных условиях;</w:t>
      </w:r>
    </w:p>
    <w:p>
      <w:pPr>
        <w:pStyle w:val="ListBullet"/>
      </w:pPr>
      <w:r>
        <w:rPr>
          <w:sz w:val="24"/>
        </w:rPr>
        <w:t>порядок взаимодействия с подразделениями МЧС России и другими экстренными службами.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3. Учебный план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567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649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 модуля (дисциплины)</w:t>
            </w:r>
          </w:p>
        </w:tc>
        <w:tc>
          <w:tcPr>
            <w:tcW w:type="dxa" w:w="102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Всего, ч</w:t>
            </w:r>
          </w:p>
        </w:tc>
        <w:tc>
          <w:tcPr>
            <w:tcW w:type="dxa" w:w="102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Теория, ч</w:t>
            </w:r>
          </w:p>
        </w:tc>
        <w:tc>
          <w:tcPr>
            <w:tcW w:type="dxa" w:w="102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Практика, ч</w:t>
            </w:r>
          </w:p>
        </w:tc>
        <w:tc>
          <w:tcPr>
            <w:tcW w:type="dxa" w:w="1701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Форма контроля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Актуальные изменения в законодательстве и системе аттестации инструкторов-проводников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Зачёт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Оценка рисков и лавинная безопасность: актуальные методики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Зачёт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Совершенствование техники передвижения и страховки по видам рельефа (скальный, снежно-ледовый, комбинированный)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Зачёт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Шортропинг: сопровождение клиентов на короткой верёвке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Зачёт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Ски-альпинизм и фрирайд: актуальные практики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Зачёт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Действия в аварийных ситуациях, поисково-спасательные работы, транспортировка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Зачёт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Первая помощь (обновление компетенций)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Зачёт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Итоговая аттестация (квалификационный экзамен)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Квалиф. экзамен</w:t>
            </w:r>
          </w:p>
        </w:tc>
      </w:tr>
      <w:tr>
        <w:tc>
          <w:tcPr>
            <w:tcW w:type="dxa" w:w="567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649"/>
            <w:shd w:val="clear" w:color="auto" w:fill="EDEDED"/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22"/>
              </w:rPr>
              <w:t>ИТОГО</w:t>
            </w:r>
          </w:p>
        </w:tc>
        <w:tc>
          <w:tcPr>
            <w:tcW w:type="dxa" w:w="1020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72</w:t>
            </w:r>
          </w:p>
        </w:tc>
        <w:tc>
          <w:tcPr>
            <w:tcW w:type="dxa" w:w="1020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20</w:t>
            </w:r>
          </w:p>
        </w:tc>
        <w:tc>
          <w:tcPr>
            <w:tcW w:type="dxa" w:w="1020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52</w:t>
            </w:r>
          </w:p>
        </w:tc>
        <w:tc>
          <w:tcPr>
            <w:tcW w:type="dxa" w:w="1701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4. Календарный учебный график</w:t>
      </w:r>
    </w:p>
    <w:p>
      <w:pPr>
        <w:spacing w:after="120"/>
      </w:pPr>
      <w:r>
        <w:rPr>
          <w:b w:val="0"/>
          <w:sz w:val="24"/>
        </w:rPr>
        <w:t>Обучение проводится в очно-заочной форме. Теоретическая часть осваивается дистанционно (ДОТ), практическая — очно в центрах по регионам аттестации. Даты определяются расписанием ФАР.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Период обучения</w:t>
            </w:r>
          </w:p>
        </w:tc>
        <w:tc>
          <w:tcPr>
            <w:tcW w:type="dxa" w:w="288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Виды учебной деятельности</w:t>
            </w:r>
          </w:p>
        </w:tc>
        <w:tc>
          <w:tcPr>
            <w:tcW w:type="dxa" w:w="288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Часы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Неделя 1 (заочно, ДОТ)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Модули 1–2, промежуточная аттестация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≈ 20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Недели 2–3 (очно)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Практические модули 3–7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≈ 48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Неделя 3 (очно)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Итоговая аттестация — квалификационный экзамен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</w:tr>
    </w:tbl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Рабочие программы модулей (содержание обучения)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 Актуальные изменения в законодательстве и системе аттестации (8 ч)</w:t>
      </w:r>
    </w:p>
    <w:p>
      <w:pPr>
        <w:pStyle w:val="ListBullet"/>
      </w:pPr>
      <w:r>
        <w:rPr>
          <w:sz w:val="24"/>
        </w:rPr>
        <w:t>Изменения в № 132-ФЗ и № 63-ФЗ; актуальные требования к деятельности инструктора-проводника.</w:t>
      </w:r>
    </w:p>
    <w:p>
      <w:pPr>
        <w:pStyle w:val="ListBullet"/>
      </w:pPr>
      <w:r>
        <w:rPr>
          <w:sz w:val="24"/>
        </w:rPr>
        <w:t>Положение об аттестации (ПП РФ № 1003) и Правила оказания услуг (ПП РФ № 761): практика применения.</w:t>
      </w:r>
    </w:p>
    <w:p>
      <w:pPr>
        <w:pStyle w:val="ListBullet"/>
      </w:pPr>
      <w:r>
        <w:rPr>
          <w:sz w:val="24"/>
        </w:rPr>
        <w:t>Государственный реестр и ФИС ФРДО: порядок внесения сведений; сроки аттестации.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2. Оценка рисков и лавинная безопасность: актуальные методики (12 ч)</w:t>
      </w:r>
    </w:p>
    <w:p>
      <w:pPr>
        <w:pStyle w:val="ListBullet"/>
      </w:pPr>
      <w:r>
        <w:rPr>
          <w:sz w:val="24"/>
        </w:rPr>
        <w:t>Современные методики оценки рисков и лавинной опасности.</w:t>
      </w:r>
    </w:p>
    <w:p>
      <w:pPr>
        <w:pStyle w:val="ListBullet"/>
      </w:pPr>
      <w:r>
        <w:rPr>
          <w:sz w:val="24"/>
        </w:rPr>
        <w:t>Практикум по работе с лавинным снаряжением; поиск в лавине.</w:t>
      </w:r>
    </w:p>
    <w:p>
      <w:pPr>
        <w:pStyle w:val="ListBullet"/>
      </w:pPr>
      <w:r>
        <w:rPr>
          <w:sz w:val="24"/>
        </w:rPr>
        <w:t>Разбор реальных кейсов и инцидентов.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3. Совершенствование техники передвижения и страховки по видам рельефа (16 ч)</w:t>
      </w:r>
    </w:p>
    <w:p>
      <w:pPr>
        <w:pStyle w:val="ListBullet"/>
      </w:pPr>
      <w:r>
        <w:rPr>
          <w:sz w:val="24"/>
        </w:rPr>
        <w:t>Отработка техники и страховки на скальном рельефе.</w:t>
      </w:r>
    </w:p>
    <w:p>
      <w:pPr>
        <w:pStyle w:val="ListBullet"/>
      </w:pPr>
      <w:r>
        <w:rPr>
          <w:sz w:val="24"/>
        </w:rPr>
        <w:t>Отработка техники и страховки на снежно-ледовом рельефе; работа с трещинами.</w:t>
      </w:r>
    </w:p>
    <w:p>
      <w:pPr>
        <w:pStyle w:val="ListBullet"/>
      </w:pPr>
      <w:r>
        <w:rPr>
          <w:sz w:val="24"/>
        </w:rPr>
        <w:t>Комбинированный рельеф: тактика прохождения ключевых участков.</w:t>
      </w:r>
    </w:p>
    <w:p>
      <w:pPr>
        <w:pStyle w:val="ListBullet"/>
      </w:pPr>
      <w:r>
        <w:rPr>
          <w:sz w:val="24"/>
        </w:rPr>
        <w:t>Совершенствование навыков сопровождения группы.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4. Шортропинг: сопровождение клиентов на короткой верёвке (6 ч)</w:t>
      </w:r>
    </w:p>
    <w:p>
      <w:pPr>
        <w:pStyle w:val="ListBullet"/>
      </w:pPr>
      <w:r>
        <w:rPr>
          <w:sz w:val="24"/>
        </w:rPr>
        <w:t>Область применения и ограничения метода; оценка допустимости на конкретном рельефе.</w:t>
      </w:r>
    </w:p>
    <w:p>
      <w:pPr>
        <w:pStyle w:val="ListBullet"/>
      </w:pPr>
      <w:r>
        <w:rPr>
          <w:sz w:val="24"/>
        </w:rPr>
        <w:t>Подготовка и регулировка короткой верёвки; техника удержания срыва; положение инструктора.</w:t>
      </w:r>
    </w:p>
    <w:p>
      <w:pPr>
        <w:pStyle w:val="ListBullet"/>
      </w:pPr>
      <w:r>
        <w:rPr>
          <w:sz w:val="24"/>
        </w:rPr>
        <w:t>Сопровождение одного и нескольких клиентов на простом и среднем рельефе и гребнях; комбинирование со страховкой на перилах.</w:t>
      </w:r>
    </w:p>
    <w:p>
      <w:pPr>
        <w:pStyle w:val="ListBullet"/>
      </w:pPr>
      <w:r>
        <w:rPr>
          <w:sz w:val="24"/>
        </w:rPr>
        <w:t>Разбор типичных ошибок; отработка приёмов на естественном рельефе.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5. Ски-альпинизм и фрирайд: актуальные практики (8 ч)</w:t>
      </w:r>
    </w:p>
    <w:p>
      <w:pPr>
        <w:pStyle w:val="ListBullet"/>
      </w:pPr>
      <w:r>
        <w:rPr>
          <w:sz w:val="24"/>
        </w:rPr>
        <w:t>Актуальные подходы к сопровождению группы во фрирайде.</w:t>
      </w:r>
    </w:p>
    <w:p>
      <w:pPr>
        <w:pStyle w:val="ListBullet"/>
      </w:pPr>
      <w:r>
        <w:rPr>
          <w:sz w:val="24"/>
        </w:rPr>
        <w:t>Оценка склонов и лавинной обстановки; выбор линии спуска.</w:t>
      </w:r>
    </w:p>
    <w:p>
      <w:pPr>
        <w:pStyle w:val="ListBullet"/>
      </w:pPr>
      <w:r>
        <w:rPr>
          <w:sz w:val="24"/>
        </w:rPr>
        <w:t>Действия при сходе лавины.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6. Действия в аварийных ситуациях, ПСР, транспортировка (12 ч)</w:t>
      </w:r>
    </w:p>
    <w:p>
      <w:pPr>
        <w:pStyle w:val="ListBullet"/>
      </w:pPr>
      <w:r>
        <w:rPr>
          <w:sz w:val="24"/>
        </w:rPr>
        <w:t>Алгоритмы действий при аварийной ситуации; отработка на практике.</w:t>
      </w:r>
    </w:p>
    <w:p>
      <w:pPr>
        <w:pStyle w:val="ListBullet"/>
      </w:pPr>
      <w:r>
        <w:rPr>
          <w:sz w:val="24"/>
        </w:rPr>
        <w:t>Организация транспортировки пострадавшего на разных видах рельефа.</w:t>
      </w:r>
    </w:p>
    <w:p>
      <w:pPr>
        <w:pStyle w:val="ListBullet"/>
      </w:pPr>
      <w:r>
        <w:rPr>
          <w:sz w:val="24"/>
        </w:rPr>
        <w:t>Взаимодействие с аварийно-спасательными службами.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7. Первая помощь (обновление компетенций) (6 ч)</w:t>
      </w:r>
    </w:p>
    <w:p>
      <w:pPr>
        <w:pStyle w:val="ListBullet"/>
      </w:pPr>
      <w:r>
        <w:rPr>
          <w:sz w:val="24"/>
        </w:rPr>
        <w:t>Актуальный алгоритм оказания первой помощи; СЛР.</w:t>
      </w:r>
    </w:p>
    <w:p>
      <w:pPr>
        <w:pStyle w:val="ListBullet"/>
      </w:pPr>
      <w:r>
        <w:rPr>
          <w:sz w:val="24"/>
        </w:rPr>
        <w:t>Первая помощь при специфических горных состояниях (переохлаждение, обморожения, горная болезнь).</w:t>
      </w:r>
    </w:p>
    <w:p>
      <w:pPr>
        <w:pStyle w:val="ListBullet"/>
      </w:pPr>
      <w:r>
        <w:rPr>
          <w:sz w:val="24"/>
        </w:rPr>
        <w:t>Отработка на тренажёре и в полевых условиях.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Организационно-педагогические условия реализации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Кадровое обеспечение</w:t>
      </w:r>
    </w:p>
    <w:p>
      <w:pPr>
        <w:spacing w:after="120"/>
      </w:pPr>
      <w:r>
        <w:rPr>
          <w:b w:val="0"/>
          <w:sz w:val="24"/>
        </w:rPr>
        <w:t>Реализацию программы обеспечивают педагогические работники и привлечённые специалисты, имеющие квалификацию инструктора (инструктора-методиста) по альпинизму, аттестованные инструкторы-проводники, а также специалисты по оказанию первой помощи и лавинной безопасности, отвечающие требованиям профессиональных стандартов и квалификационных характеристик.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Материально-техническое обеспечение</w:t>
      </w:r>
    </w:p>
    <w:p>
      <w:pPr>
        <w:pStyle w:val="ListBullet"/>
      </w:pPr>
      <w:r>
        <w:rPr>
          <w:sz w:val="24"/>
        </w:rPr>
        <w:t>учебные аудитории, оснащённые мультимедийным оборудованием, для проведения теоретических занятий (в том числе с применением ДОТ);</w:t>
      </w:r>
    </w:p>
    <w:p>
      <w:pPr>
        <w:pStyle w:val="ListBullet"/>
      </w:pPr>
      <w:r>
        <w:rPr>
          <w:sz w:val="24"/>
        </w:rPr>
        <w:t>электронная информационно-образовательная среда для дистанционной части обучения и тестирования;</w:t>
      </w:r>
    </w:p>
    <w:p>
      <w:pPr>
        <w:pStyle w:val="ListBullet"/>
      </w:pPr>
      <w:r>
        <w:rPr>
          <w:sz w:val="24"/>
        </w:rPr>
        <w:t>полигоны и естественный горный рельеф (скальный, снежный, ледовый, комбинированный) в центрах по регионам аттестации;</w:t>
      </w:r>
    </w:p>
    <w:p>
      <w:pPr>
        <w:pStyle w:val="ListBullet"/>
      </w:pPr>
      <w:r>
        <w:rPr>
          <w:sz w:val="24"/>
        </w:rPr>
        <w:t>комплекты личного и группового альпинистского снаряжения, страховочные системы, верёвки, лавинное снаряжение (бипер, щуп, лопата);</w:t>
      </w:r>
    </w:p>
    <w:p>
      <w:pPr>
        <w:pStyle w:val="ListBullet"/>
      </w:pPr>
      <w:r>
        <w:rPr>
          <w:sz w:val="24"/>
        </w:rPr>
        <w:t>средства для организации транспортировки пострадавшего (акья, носилки, подручные средства), комплекты для оказания первой помощи, тренажёр для сердечно-лёгочной реанимации.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Учебно-методическое и информационное обеспечение</w:t>
      </w:r>
    </w:p>
    <w:p>
      <w:pPr>
        <w:pStyle w:val="ListBullet"/>
      </w:pPr>
      <w:r>
        <w:rPr>
          <w:sz w:val="24"/>
        </w:rPr>
        <w:t>учебно-методические материалы и презентации по модулям программы;</w:t>
      </w:r>
    </w:p>
    <w:p>
      <w:pPr>
        <w:pStyle w:val="ListBullet"/>
      </w:pPr>
      <w:r>
        <w:rPr>
          <w:sz w:val="24"/>
        </w:rPr>
        <w:t>билеты и фонды оценочных средств для теоретической и практической частей квалификационного экзамена;</w:t>
      </w:r>
    </w:p>
    <w:p>
      <w:pPr>
        <w:pStyle w:val="ListBullet"/>
      </w:pPr>
      <w:r>
        <w:rPr>
          <w:sz w:val="24"/>
        </w:rPr>
        <w:t>нормативные правовые акты, регламентирующие деятельность инструктора-проводника;</w:t>
      </w:r>
    </w:p>
    <w:p>
      <w:pPr>
        <w:pStyle w:val="ListBullet"/>
      </w:pPr>
      <w:r>
        <w:rPr>
          <w:sz w:val="24"/>
        </w:rPr>
        <w:t>методические рекомендации по технике и тактике передвижения, страховке, лавинной безопасности, оказанию первой помощи и проведению поисково-спасательных работ.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Формы аттестации и оценочные материалы</w:t>
      </w:r>
    </w:p>
    <w:p>
      <w:pPr>
        <w:spacing w:after="120"/>
      </w:pPr>
      <w:r>
        <w:rPr>
          <w:b w:val="0"/>
          <w:sz w:val="24"/>
        </w:rPr>
        <w:t>Освоение программы сопровождается текущим контролем успеваемости и промежуточной аттестацией по модулям (в форме зачёта) в порядке, установленном локальным нормативным актом ФАР «Формы, периодичность и порядок текущего контроля успеваемости и промежуточной аттестации обучающихся».</w:t>
      </w:r>
    </w:p>
    <w:p>
      <w:pPr>
        <w:spacing w:after="120"/>
      </w:pPr>
      <w:r>
        <w:rPr>
          <w:b w:val="0"/>
          <w:sz w:val="24"/>
        </w:rPr>
        <w:t>Профессиональное обучение завершается итоговой аттестацией в форме квалификационного экзамена. Квалификационный экзамен включает:</w:t>
      </w:r>
    </w:p>
    <w:p>
      <w:pPr>
        <w:pStyle w:val="ListNumber"/>
      </w:pPr>
      <w:r>
        <w:rPr>
          <w:sz w:val="24"/>
        </w:rPr>
        <w:t>теоретическую часть — тестирование в электронной системе (для получения положительного результата необходимо правильно ответить не менее чем на 20 из 25 вопросов);</w:t>
      </w:r>
    </w:p>
    <w:p>
      <w:pPr>
        <w:pStyle w:val="ListNumber"/>
      </w:pPr>
      <w:r>
        <w:rPr>
          <w:sz w:val="24"/>
        </w:rPr>
        <w:t>практическую часть — выполнение практической квалификационной работы на выбранных видах рельефа: техника передвижения и страховки, организация сопровождения группы, действия при аварийной ситуации, поиск пострадавшего в лавине, оказание первой помощи, транспортировка пострадавшего, ориентирование на местности.</w:t>
      </w:r>
    </w:p>
    <w:p>
      <w:pPr>
        <w:spacing w:after="120"/>
      </w:pPr>
      <w:r>
        <w:rPr>
          <w:b w:val="0"/>
          <w:sz w:val="24"/>
        </w:rPr>
        <w:t>По результатам квалификационного экзамена аттестационная комиссия принимает решение о присвоении квалификации и выдаче документа о квалификации с последующим внесением сведений в ФИС ФРДО и государственный реестр инструкторов-проводников.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Методические материалы</w:t>
      </w:r>
    </w:p>
    <w:p>
      <w:pPr>
        <w:spacing w:after="120"/>
      </w:pPr>
      <w:r>
        <w:rPr>
          <w:b w:val="0"/>
          <w:sz w:val="24"/>
        </w:rPr>
        <w:t>Методическое сопровождение программы включает рабочие программы модулей, методические указания по выполнению практических заданий, комплекты билетов теоретической и практической частей квалификационного экзамена (в том числе отдельные билеты по подвиду маршрутов «ски-альпинизм и фрирайд»), критерии оценивания и перечни необходимого снаряжения и экипировки по видам рельефа.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Приложения</w:t>
      </w:r>
    </w:p>
    <w:p>
      <w:pPr>
        <w:spacing w:after="120"/>
      </w:pPr>
      <w:r>
        <w:rPr>
          <w:b w:val="0"/>
          <w:sz w:val="24"/>
        </w:rPr>
        <w:t>К программе прилагаются: билеты теоретической и практической частей квалификационного экзамена; перечни необходимого снаряжения по видам рельефа; фонды оценочных средств; форма документа о квалификации.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